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5D0E91" w14:textId="77777777" w:rsidR="006754CF" w:rsidRDefault="006754CF" w:rsidP="006754CF">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В законодательство внесены изменения, уточняющие порядок регистрации и снятия с регистрационного учёта в пределах РФ отдельных категорий граждан и членов их семей</w:t>
      </w:r>
    </w:p>
    <w:p w14:paraId="720490A9" w14:textId="77777777" w:rsidR="006754CF" w:rsidRDefault="006754CF" w:rsidP="006754CF">
      <w:pPr>
        <w:spacing w:after="0" w:line="240" w:lineRule="auto"/>
        <w:ind w:firstLine="709"/>
        <w:jc w:val="center"/>
        <w:rPr>
          <w:rFonts w:ascii="Times New Roman" w:hAnsi="Times New Roman" w:cs="Times New Roman"/>
          <w:sz w:val="28"/>
          <w:szCs w:val="28"/>
        </w:rPr>
      </w:pPr>
    </w:p>
    <w:p w14:paraId="342EA83E" w14:textId="77777777" w:rsidR="006754CF" w:rsidRDefault="006754CF" w:rsidP="006754C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«Глава государства подписал Федеральный закон «О внесении изменений в Закон Российской Федерации «О праве граждан Российской Федерации на свободу передвижения, выбор места пребывания и жительства в пределах Российской Федерации» и статьи 6 и 152 Федерального закона «О статусе военнослужащих».</w:t>
      </w:r>
    </w:p>
    <w:p w14:paraId="7CF92E4F" w14:textId="77777777" w:rsidR="006754CF" w:rsidRDefault="006754CF" w:rsidP="006754C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Федеральный закон направлен на совершенствование порядка регистрации и снятия с регистрационного учёта по месту пребывания или по месту жительства в пределах Российской Федерации отдельных категорий граждан и членов их семей.</w:t>
      </w:r>
    </w:p>
    <w:p w14:paraId="7E727A17" w14:textId="77777777" w:rsidR="006754CF" w:rsidRDefault="006754CF" w:rsidP="006754C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Федеральным законом в Закон Российской Федерации «О праве граждан Российской Федерации на свободу передвижения, выбор места пребывания и жительства в пределах Российской Федерации» вносятся изменения, устанавливающие, что особенности регистрации и снятия с регистрационного учёта отдельных категорий граждан могут быть установлены иными федеральными законами.</w:t>
      </w:r>
    </w:p>
    <w:p w14:paraId="08C2CC0E" w14:textId="77777777" w:rsidR="006754CF" w:rsidRDefault="006754CF" w:rsidP="006754C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Также в Законе Российской Федерации предусматривается, что в период мобилизации, в период военного положения и в военное время администрации всех видов гостиниц не представляют в территориальный орган федерального органа исполнительной власти в сфере внутренних дел информацию о регистрации и снятии граждан с регистрационного учёта по месту пребывания и вправе не регистрировать граждан по месту пребывания в гостинице в случае, если они проходят военную службу по контракту или призваны на военную службу по мобилизации.</w:t>
      </w:r>
    </w:p>
    <w:p w14:paraId="341AE6C4" w14:textId="77777777" w:rsidR="006754CF" w:rsidRDefault="006754CF" w:rsidP="006754C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Наряду с этим в Федеральном законе «О статусе военнослужащих» закрепляется, что в период мобилизации, в период военного положения и в военное время заселение военнослужащих во все виды гостиниц может осуществляться на основании документа, удостоверяющего личность военнослужащего Российской Федерации.</w:t>
      </w:r>
    </w:p>
    <w:p w14:paraId="0713B118" w14:textId="77777777" w:rsidR="006754CF" w:rsidRDefault="006754CF" w:rsidP="006754CF">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Кроме этого</w:t>
      </w:r>
      <w:proofErr w:type="gramEnd"/>
      <w:r>
        <w:rPr>
          <w:rFonts w:ascii="Times New Roman" w:hAnsi="Times New Roman" w:cs="Times New Roman"/>
          <w:sz w:val="28"/>
          <w:szCs w:val="28"/>
        </w:rPr>
        <w:t xml:space="preserve"> в Федеральный закон «О статусе военнослужащих» вносятся изменения, которыми определяются случаи, при которых лица, зарегистрированные по месту жительства по адресам воинских частей (организаций, учреждений, органов), подлежат снятию с регистрационного учёта по месту жительства на основании заявления командира либо иного уполномоченного им лица. Указанные случаи распространяются на лиц, зарегистрированных по месту жительства по адресам воинских частей как до вступления Федерального закона в силу, так и после вступления его в силу».</w:t>
      </w:r>
    </w:p>
    <w:p w14:paraId="3DF3071E" w14:textId="77777777" w:rsidR="005D075B" w:rsidRDefault="005D075B"/>
    <w:sectPr w:rsidR="005D075B" w:rsidSect="00E80832">
      <w:pgSz w:w="11910" w:h="16840"/>
      <w:pgMar w:top="620" w:right="708" w:bottom="280" w:left="1417" w:header="720" w:footer="72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10"/>
  <w:drawingGridVerticalSpacing w:val="299"/>
  <w:displayHorizont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AEB"/>
    <w:rsid w:val="00131F83"/>
    <w:rsid w:val="005D075B"/>
    <w:rsid w:val="00644AEB"/>
    <w:rsid w:val="006754CF"/>
    <w:rsid w:val="00D136AF"/>
    <w:rsid w:val="00E808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E95125-58B3-4982-91E6-3E43930CB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54CF"/>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8454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361</Words>
  <Characters>2058</Characters>
  <Application>Microsoft Office Word</Application>
  <DocSecurity>0</DocSecurity>
  <Lines>17</Lines>
  <Paragraphs>4</Paragraphs>
  <ScaleCrop>false</ScaleCrop>
  <Company/>
  <LinksUpToDate>false</LinksUpToDate>
  <CharactersWithSpaces>2415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2025-01-27T11:58:00Z</dcterms:created>
  <dcterms:modified xsi:type="dcterms:W3CDTF">2025-01-27T11:59:00Z</dcterms:modified>
</cp:coreProperties>
</file>