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2D" w:rsidRDefault="0042592D">
      <w:pPr>
        <w:autoSpaceDE w:val="0"/>
        <w:autoSpaceDN w:val="0"/>
        <w:adjustRightInd w:val="0"/>
        <w:spacing w:after="0" w:line="240" w:lineRule="auto"/>
        <w:jc w:val="both"/>
        <w:rPr>
          <w:rFonts w:ascii="Calibri" w:hAnsi="Calibri" w:cs="Calibri"/>
        </w:rPr>
      </w:pPr>
    </w:p>
    <w:p w:rsidR="0042592D" w:rsidRDefault="0042592D">
      <w:pPr>
        <w:autoSpaceDE w:val="0"/>
        <w:autoSpaceDN w:val="0"/>
        <w:adjustRightInd w:val="0"/>
        <w:spacing w:after="0" w:line="240" w:lineRule="auto"/>
        <w:jc w:val="both"/>
        <w:rPr>
          <w:rFonts w:ascii="Calibri" w:hAnsi="Calibri" w:cs="Calibri"/>
          <w:sz w:val="2"/>
          <w:szCs w:val="2"/>
        </w:rPr>
      </w:pPr>
      <w:r>
        <w:rPr>
          <w:rFonts w:ascii="Calibri" w:hAnsi="Calibri" w:cs="Calibri"/>
        </w:rPr>
        <w:t>9 февраля 2009 года N 8-ФЗ</w:t>
      </w:r>
      <w:r>
        <w:rPr>
          <w:rFonts w:ascii="Calibri" w:hAnsi="Calibri" w:cs="Calibri"/>
        </w:rPr>
        <w:br/>
      </w:r>
      <w:r>
        <w:rPr>
          <w:rFonts w:ascii="Calibri" w:hAnsi="Calibri" w:cs="Calibri"/>
        </w:rPr>
        <w:br/>
      </w:r>
    </w:p>
    <w:p w:rsidR="0042592D" w:rsidRDefault="0042592D">
      <w:pPr>
        <w:pStyle w:val="ConsPlusNonformat"/>
        <w:widowControl/>
        <w:pBdr>
          <w:top w:val="single" w:sz="6" w:space="0" w:color="auto"/>
        </w:pBdr>
        <w:rPr>
          <w:sz w:val="2"/>
          <w:szCs w:val="2"/>
        </w:rPr>
      </w:pPr>
    </w:p>
    <w:p w:rsidR="0042592D" w:rsidRDefault="0042592D">
      <w:pPr>
        <w:autoSpaceDE w:val="0"/>
        <w:autoSpaceDN w:val="0"/>
        <w:adjustRightInd w:val="0"/>
        <w:spacing w:after="0" w:line="240" w:lineRule="auto"/>
        <w:jc w:val="both"/>
        <w:rPr>
          <w:rFonts w:ascii="Calibri" w:hAnsi="Calibri" w:cs="Calibri"/>
        </w:rPr>
      </w:pPr>
    </w:p>
    <w:p w:rsidR="0042592D" w:rsidRDefault="0042592D">
      <w:pPr>
        <w:pStyle w:val="ConsPlusTitle"/>
        <w:widowControl/>
        <w:jc w:val="center"/>
      </w:pPr>
      <w:r>
        <w:t>РОССИЙСКАЯ ФЕДЕРАЦИЯ</w:t>
      </w:r>
    </w:p>
    <w:p w:rsidR="0042592D" w:rsidRDefault="0042592D">
      <w:pPr>
        <w:pStyle w:val="ConsPlusTitle"/>
        <w:widowControl/>
        <w:jc w:val="center"/>
      </w:pPr>
    </w:p>
    <w:p w:rsidR="0042592D" w:rsidRDefault="0042592D">
      <w:pPr>
        <w:pStyle w:val="ConsPlusTitle"/>
        <w:widowControl/>
        <w:jc w:val="center"/>
      </w:pPr>
      <w:r>
        <w:t>ФЕДЕРАЛЬНЫЙ ЗАКОН</w:t>
      </w:r>
    </w:p>
    <w:p w:rsidR="0042592D" w:rsidRDefault="0042592D">
      <w:pPr>
        <w:pStyle w:val="ConsPlusTitle"/>
        <w:widowControl/>
        <w:jc w:val="center"/>
      </w:pPr>
    </w:p>
    <w:p w:rsidR="0042592D" w:rsidRDefault="0042592D">
      <w:pPr>
        <w:pStyle w:val="ConsPlusTitle"/>
        <w:widowControl/>
        <w:jc w:val="center"/>
      </w:pPr>
      <w:r>
        <w:t>ОБ ОБЕСПЕЧЕНИИ ДОСТУПА К ИНФОРМАЦИИ</w:t>
      </w:r>
    </w:p>
    <w:p w:rsidR="0042592D" w:rsidRDefault="0042592D">
      <w:pPr>
        <w:pStyle w:val="ConsPlusTitle"/>
        <w:widowControl/>
        <w:jc w:val="center"/>
      </w:pPr>
      <w:r>
        <w:t>О ДЕЯТЕЛЬНОСТИ ГОСУДАРСТВЕННЫХ ОРГАНОВ И ОРГАНОВ</w:t>
      </w:r>
    </w:p>
    <w:p w:rsidR="0042592D" w:rsidRDefault="0042592D">
      <w:pPr>
        <w:pStyle w:val="ConsPlusTitle"/>
        <w:widowControl/>
        <w:jc w:val="center"/>
      </w:pPr>
      <w:r>
        <w:t>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jc w:val="right"/>
        <w:rPr>
          <w:rFonts w:ascii="Calibri" w:hAnsi="Calibri" w:cs="Calibri"/>
        </w:rPr>
      </w:pPr>
      <w:r>
        <w:rPr>
          <w:rFonts w:ascii="Calibri" w:hAnsi="Calibri" w:cs="Calibri"/>
        </w:rPr>
        <w:t>Принят</w:t>
      </w:r>
    </w:p>
    <w:p w:rsidR="0042592D" w:rsidRDefault="0042592D">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42592D" w:rsidRDefault="0042592D">
      <w:pPr>
        <w:autoSpaceDE w:val="0"/>
        <w:autoSpaceDN w:val="0"/>
        <w:adjustRightInd w:val="0"/>
        <w:spacing w:after="0" w:line="240" w:lineRule="auto"/>
        <w:jc w:val="right"/>
        <w:rPr>
          <w:rFonts w:ascii="Calibri" w:hAnsi="Calibri" w:cs="Calibri"/>
        </w:rPr>
      </w:pPr>
      <w:r>
        <w:rPr>
          <w:rFonts w:ascii="Calibri" w:hAnsi="Calibri" w:cs="Calibri"/>
        </w:rPr>
        <w:t>21 января 2009 года</w:t>
      </w:r>
    </w:p>
    <w:p w:rsidR="0042592D" w:rsidRDefault="0042592D">
      <w:pPr>
        <w:autoSpaceDE w:val="0"/>
        <w:autoSpaceDN w:val="0"/>
        <w:adjustRightInd w:val="0"/>
        <w:spacing w:after="0" w:line="240" w:lineRule="auto"/>
        <w:jc w:val="right"/>
        <w:rPr>
          <w:rFonts w:ascii="Calibri" w:hAnsi="Calibri" w:cs="Calibri"/>
        </w:rPr>
      </w:pPr>
    </w:p>
    <w:p w:rsidR="0042592D" w:rsidRDefault="0042592D">
      <w:pPr>
        <w:autoSpaceDE w:val="0"/>
        <w:autoSpaceDN w:val="0"/>
        <w:adjustRightInd w:val="0"/>
        <w:spacing w:after="0" w:line="240" w:lineRule="auto"/>
        <w:jc w:val="right"/>
        <w:rPr>
          <w:rFonts w:ascii="Calibri" w:hAnsi="Calibri" w:cs="Calibri"/>
        </w:rPr>
      </w:pPr>
      <w:r>
        <w:rPr>
          <w:rFonts w:ascii="Calibri" w:hAnsi="Calibri" w:cs="Calibri"/>
        </w:rPr>
        <w:t>Одобрен</w:t>
      </w:r>
    </w:p>
    <w:p w:rsidR="0042592D" w:rsidRDefault="0042592D">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42592D" w:rsidRDefault="0042592D">
      <w:pPr>
        <w:autoSpaceDE w:val="0"/>
        <w:autoSpaceDN w:val="0"/>
        <w:adjustRightInd w:val="0"/>
        <w:spacing w:after="0" w:line="240" w:lineRule="auto"/>
        <w:jc w:val="right"/>
        <w:rPr>
          <w:rFonts w:ascii="Calibri" w:hAnsi="Calibri" w:cs="Calibri"/>
        </w:rPr>
      </w:pPr>
      <w:r>
        <w:rPr>
          <w:rFonts w:ascii="Calibri" w:hAnsi="Calibri" w:cs="Calibri"/>
        </w:rPr>
        <w:t>28 января 2009 года</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pStyle w:val="ConsPlusTitle"/>
        <w:widowControl/>
        <w:jc w:val="center"/>
        <w:outlineLvl w:val="0"/>
      </w:pPr>
      <w:r>
        <w:t>Глава 1. ОБЩИЕ ПОЛОЖЕНИЯ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Основные понятия, используемые в настоящем Федеральном законе</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2. Сфера действия настоящего Федерального закона</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5. Действие настоящего Федерального закона не распространяется на: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порядок рассмотрения государственными органами и органами местного самоуправления обращений граждан;</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Основные принципы обеспечения доступа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Информация о деятельности государственных органов и органов местного самоуправления, доступ к которой ограничен</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Способы обеспечения доступа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государственными органами и органами местного самоуправления информации о своей деятельности в сети Интернет;</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Форма предоставления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деятельности государственных органов и органов местного самоуправления может быть передана по сетям связи общего пользования.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Права пользователя информацией</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Пользователь информацией имеет право:</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получать достоверную информацию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отказаться от получения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pStyle w:val="ConsPlusTitle"/>
        <w:widowControl/>
        <w:jc w:val="center"/>
        <w:outlineLvl w:val="0"/>
      </w:pPr>
      <w:r>
        <w:t>Глава 2. ОРГАНИЗАЦИЯ ДОСТУПА К ИНФОРМАЦИИ О ДЕЯТЕЛЬНОСТИ</w:t>
      </w:r>
    </w:p>
    <w:p w:rsidR="0042592D" w:rsidRDefault="0042592D">
      <w:pPr>
        <w:pStyle w:val="ConsPlusTitle"/>
        <w:widowControl/>
        <w:jc w:val="center"/>
      </w:pPr>
      <w:r>
        <w:t>ГОСУДАРСТВЕННЫХ ОРГАНОВ И ОРГАНОВ МЕСТНОГО САМОУПРАВЛЕНИЯ.</w:t>
      </w:r>
    </w:p>
    <w:p w:rsidR="0042592D" w:rsidRDefault="0042592D">
      <w:pPr>
        <w:pStyle w:val="ConsPlusTitle"/>
        <w:widowControl/>
        <w:jc w:val="center"/>
      </w:pPr>
      <w:r>
        <w:t>ОСНОВНЫЕ ТРЕБОВАНИЯ ПРИ ОБЕСПЕЧЕНИИ ДОСТУПА</w:t>
      </w:r>
    </w:p>
    <w:p w:rsidR="0042592D" w:rsidRDefault="0042592D">
      <w:pPr>
        <w:pStyle w:val="ConsPlusTitle"/>
        <w:widowControl/>
        <w:jc w:val="center"/>
      </w:pPr>
      <w:r>
        <w:t>К ЭТОЙ ИНФОРМАЦИИ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Организация доступа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права неограниченного круга лиц на доступ к информации, указанной в части 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права пользователей информацией на доступ к информации, указанной в части 1 настоящей статьи, государственные органы, органы местного самоуправления принимают меры по защите этой информации в соответствии с законодательством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достоверность предоставляемой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соблюдение сроков и порядка предоставления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pStyle w:val="ConsPlusTitle"/>
        <w:widowControl/>
        <w:jc w:val="center"/>
        <w:outlineLvl w:val="0"/>
      </w:pPr>
      <w:r>
        <w:t>Глава 3. ПРЕДОСТАВЛЕНИЕ ИНФОРМАЦИИ О ДЕЯТЕЛЬНОСТИ</w:t>
      </w:r>
    </w:p>
    <w:p w:rsidR="0042592D" w:rsidRDefault="0042592D">
      <w:pPr>
        <w:pStyle w:val="ConsPlusTitle"/>
        <w:widowControl/>
        <w:jc w:val="center"/>
      </w:pPr>
      <w:r>
        <w:t>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Обнародование (опубликование)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Информация о деятельности государственных органов и органов местного самоуправления, размещаемая в сети Интернет</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общую информацию о государственном органе, об органе местного самоуправления, в том числе:</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w:t>
      </w:r>
      <w:r>
        <w:rPr>
          <w:rFonts w:ascii="Calibri" w:hAnsi="Calibri" w:cs="Calibri"/>
        </w:rPr>
        <w:lastRenderedPageBreak/>
        <w:t>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средствах массовой информации, учрежденных государственным органом, органом местного самоуправления (при наличии);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нормотворческой деятельности государственного органа, органа местного самоуправления, в том числе:</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в) информацию о размещении заказов на поставки товаров, выполнение работ,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г) административные регламенты, стандарты государственных и муниципальных услуг;</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7) статистическую информацию о деятельности государственного органа, органа местного самоуправления, в том числе:</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 кадровом обеспечении государственного органа, органа местного самоуправления, в том числе:</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а) порядок поступления граждан на государственную службу, муниципальную службу;</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г) условия и результаты конкурсов на замещение вакантных должностей государственной службы, вакантных должностей муниципальной службы;</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Состав информации, размещаемой государственными органами, органами местного самоуправления в сети Интернет, определяется соответствующими перечнями информации о деятельности указанных органов, предусмотренными статьей 14 настоящего Федерального закона.</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Перечни информации о деятельности государственных органов, органов местного самоуправления, размещаемой в сети Интернет</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Перечень информации о деятельности федеральных государственных органов, руководство деятельностью которых осуществляет Президент Российской Федерации, и </w:t>
      </w:r>
      <w:r>
        <w:rPr>
          <w:rFonts w:ascii="Calibri" w:hAnsi="Calibri" w:cs="Calibri"/>
        </w:rPr>
        <w:lastRenderedPageBreak/>
        <w:t>подведомственных им федеральных государственных органов утверждается Президентом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утверждается Правительством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8. При утверждении перечней информации о деятельности государственных органов и органов местного самоуправления, указанных в частях 1 - 3, 5 - 7 настоящей статьи, определяются периодичность размещения информации в сети Интернет,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указанная в части 1 настоящей статьи, должна содержать:</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условия и порядок получения информации от государственного органа, органа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Запрос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Порядок предоставления информации о деятельности государственных органов и органов местного самоуправления по запросу</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Ответ на запрос подлежит обязательной регистрации государственным органом, органом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не предоставляется в случае, если: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запрашиваемая информация относится к информации ограниченного доступа;</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5) запрашиваемая информация ранее предоставлялась пользователю информацией;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Информация о деятельности государственных органов и органов местного самоуправления, предоставляемая на бесплатной основе</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передаваемая в устной форме;</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затрагивающая права и установленные законодательством Российской Федерации обязанности заинтересованного пользователя информацией;</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Плата за предоставление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pStyle w:val="ConsPlusTitle"/>
        <w:widowControl/>
        <w:jc w:val="center"/>
        <w:outlineLvl w:val="0"/>
      </w:pPr>
      <w:r>
        <w:t>Глава 4. ОТВЕТСТВЕННОСТЬ ЗА НАРУШЕНИЕ ПОРЯДКА</w:t>
      </w:r>
    </w:p>
    <w:p w:rsidR="0042592D" w:rsidRDefault="0042592D">
      <w:pPr>
        <w:pStyle w:val="ConsPlusTitle"/>
        <w:widowControl/>
        <w:jc w:val="center"/>
      </w:pPr>
      <w:r>
        <w:t>ДОСТУПА К ИНФОРМАЦИИ О ДЕЯТЕЛЬНОСТИ ГОСУДАРСТВЕННЫХ ОРГАНОВ</w:t>
      </w:r>
    </w:p>
    <w:p w:rsidR="0042592D" w:rsidRDefault="0042592D">
      <w:pPr>
        <w:pStyle w:val="ConsPlusTitle"/>
        <w:widowControl/>
        <w:jc w:val="center"/>
      </w:pPr>
      <w:r>
        <w:t>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Защита права на доступ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pStyle w:val="ConsPlusTitle"/>
        <w:widowControl/>
        <w:jc w:val="center"/>
        <w:outlineLvl w:val="0"/>
      </w:pPr>
      <w:r>
        <w:t>Глава 5. ЗАКЛЮЧИТЕЛЬНЫЕ ПОЛОЖЕНИЯ</w:t>
      </w:r>
    </w:p>
    <w:p w:rsidR="0042592D" w:rsidRDefault="0042592D">
      <w:pPr>
        <w:autoSpaceDE w:val="0"/>
        <w:autoSpaceDN w:val="0"/>
        <w:adjustRightInd w:val="0"/>
        <w:spacing w:after="0" w:line="240" w:lineRule="auto"/>
        <w:jc w:val="center"/>
        <w:rPr>
          <w:rFonts w:ascii="Calibri" w:hAnsi="Calibri" w:cs="Calibri"/>
        </w:rPr>
      </w:pPr>
    </w:p>
    <w:p w:rsidR="0042592D" w:rsidRDefault="0042592D">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Вступление в силу настоящего Федерального закона</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января 2010 года.</w:t>
      </w:r>
    </w:p>
    <w:p w:rsidR="0042592D" w:rsidRDefault="0042592D">
      <w:pPr>
        <w:autoSpaceDE w:val="0"/>
        <w:autoSpaceDN w:val="0"/>
        <w:adjustRightInd w:val="0"/>
        <w:spacing w:after="0" w:line="240" w:lineRule="auto"/>
        <w:ind w:firstLine="540"/>
        <w:jc w:val="both"/>
        <w:rPr>
          <w:rFonts w:ascii="Calibri" w:hAnsi="Calibri" w:cs="Calibri"/>
        </w:rPr>
      </w:pPr>
    </w:p>
    <w:p w:rsidR="0042592D" w:rsidRDefault="0042592D">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42592D" w:rsidRDefault="0042592D">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2592D" w:rsidRDefault="0042592D">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42592D" w:rsidRDefault="0042592D">
      <w:pPr>
        <w:autoSpaceDE w:val="0"/>
        <w:autoSpaceDN w:val="0"/>
        <w:adjustRightInd w:val="0"/>
        <w:spacing w:after="0" w:line="240" w:lineRule="auto"/>
        <w:rPr>
          <w:rFonts w:ascii="Calibri" w:hAnsi="Calibri" w:cs="Calibri"/>
        </w:rPr>
      </w:pPr>
      <w:r>
        <w:rPr>
          <w:rFonts w:ascii="Calibri" w:hAnsi="Calibri" w:cs="Calibri"/>
        </w:rPr>
        <w:t>Москва, Кремль</w:t>
      </w:r>
    </w:p>
    <w:p w:rsidR="0042592D" w:rsidRDefault="0042592D">
      <w:pPr>
        <w:autoSpaceDE w:val="0"/>
        <w:autoSpaceDN w:val="0"/>
        <w:adjustRightInd w:val="0"/>
        <w:spacing w:after="0" w:line="240" w:lineRule="auto"/>
        <w:rPr>
          <w:rFonts w:ascii="Calibri" w:hAnsi="Calibri" w:cs="Calibri"/>
        </w:rPr>
      </w:pPr>
      <w:r>
        <w:rPr>
          <w:rFonts w:ascii="Calibri" w:hAnsi="Calibri" w:cs="Calibri"/>
        </w:rPr>
        <w:t>9 февраля 2009 года</w:t>
      </w:r>
    </w:p>
    <w:p w:rsidR="0042592D" w:rsidRDefault="0042592D">
      <w:pPr>
        <w:autoSpaceDE w:val="0"/>
        <w:autoSpaceDN w:val="0"/>
        <w:adjustRightInd w:val="0"/>
        <w:spacing w:after="0" w:line="240" w:lineRule="auto"/>
        <w:rPr>
          <w:rFonts w:ascii="Calibri" w:hAnsi="Calibri" w:cs="Calibri"/>
        </w:rPr>
      </w:pPr>
      <w:r>
        <w:rPr>
          <w:rFonts w:ascii="Calibri" w:hAnsi="Calibri" w:cs="Calibri"/>
        </w:rPr>
        <w:t>N 8-ФЗ</w:t>
      </w:r>
    </w:p>
    <w:p w:rsidR="0042592D" w:rsidRDefault="0042592D">
      <w:pPr>
        <w:autoSpaceDE w:val="0"/>
        <w:autoSpaceDN w:val="0"/>
        <w:adjustRightInd w:val="0"/>
        <w:spacing w:after="0" w:line="240" w:lineRule="auto"/>
        <w:rPr>
          <w:rFonts w:ascii="Calibri" w:hAnsi="Calibri" w:cs="Calibri"/>
        </w:rPr>
      </w:pPr>
    </w:p>
    <w:p w:rsidR="0042592D" w:rsidRDefault="0042592D">
      <w:pPr>
        <w:autoSpaceDE w:val="0"/>
        <w:autoSpaceDN w:val="0"/>
        <w:adjustRightInd w:val="0"/>
        <w:spacing w:after="0" w:line="240" w:lineRule="auto"/>
        <w:rPr>
          <w:rFonts w:ascii="Calibri" w:hAnsi="Calibri" w:cs="Calibri"/>
        </w:rPr>
      </w:pPr>
    </w:p>
    <w:p w:rsidR="0042592D" w:rsidRDefault="0042592D">
      <w:pPr>
        <w:pStyle w:val="ConsPlusNonformat"/>
        <w:widowControl/>
        <w:pBdr>
          <w:top w:val="single" w:sz="6" w:space="0" w:color="auto"/>
        </w:pBdr>
        <w:rPr>
          <w:sz w:val="2"/>
          <w:szCs w:val="2"/>
        </w:rPr>
      </w:pPr>
    </w:p>
    <w:p w:rsidR="00BF7984" w:rsidRDefault="00BF7984"/>
    <w:sectPr w:rsidR="00BF7984" w:rsidSect="009905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592D"/>
    <w:rsid w:val="0042592D"/>
    <w:rsid w:val="00BF7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9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259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2592D"/>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6843</Words>
  <Characters>39009</Characters>
  <Application>Microsoft Office Word</Application>
  <DocSecurity>0</DocSecurity>
  <Lines>325</Lines>
  <Paragraphs>91</Paragraphs>
  <ScaleCrop>false</ScaleCrop>
  <Company>Microsoft</Company>
  <LinksUpToDate>false</LinksUpToDate>
  <CharactersWithSpaces>45761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1</cp:revision>
  <dcterms:created xsi:type="dcterms:W3CDTF">2010-11-25T12:13:00Z</dcterms:created>
  <dcterms:modified xsi:type="dcterms:W3CDTF">2010-11-25T12:13:00Z</dcterms:modified>
</cp:coreProperties>
</file>